
<file path=[Content_Types].xml><?xml version="1.0" encoding="utf-8"?>
<Types xmlns="http://schemas.openxmlformats.org/package/2006/content-types">
  <Default Extension="xml" ContentType="application/xml"/>
  <Default Extension="jpeg" ContentType="image/jpeg"/>
  <Default Extension="wmf" ContentType="image/x-wmf"/>
  <Default Extension="png" ContentType="image/png"/>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word/endnotes.xml" ContentType="application/vnd.openxmlformats-officedocument.wordprocessingml.endnotes+xml"/>
  <Override PartName="/word/numbering.xml" ContentType="application/vnd.openxmlformats-officedocument.wordprocessingml.numbering+xml"/>
  <Override PartName="/word/footnotes.xml" ContentType="application/vnd.openxmlformats-officedocument.wordprocessingml.footnotes+xml"/>
  <Override PartName="/word/header1.xml" ContentType="application/vnd.openxmlformats-officedocument.wordprocessingml.header+xml"/>
  <Override PartName="/customXml/itemProps1.xml" ContentType="application/vnd.openxmlformats-officedocument.customXmlProperties+xml"/>
  <Override PartName="/word/webSettings.xml" ContentType="application/vnd.openxmlformats-officedocument.wordprocessingml.webSettings+xml"/>
  <Override PartName="/word/footer2.xml" ContentType="application/vnd.openxmlformats-officedocument.wordprocessingml.footer+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pPr>
      <w:r>
        <w:rPr>
          <w:rFonts w:ascii="Times" w:hAnsi="Times" w:eastAsia="Times" w:cs="Times"/>
          <w:b/>
          <w:color w:val="000000"/>
          <w:sz w:val="24"/>
        </w:rPr>
        <w:t xml:space="preserve">Kedartal Trek</w:t>
      </w:r>
      <w:r>
        <w:rPr>
          <w:rFonts w:ascii="Times" w:hAnsi="Times" w:eastAsia="Times" w:cs="Times"/>
          <w:sz w:val="24"/>
        </w:rPr>
      </w:r>
      <w: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1" locked="0" layoutInCell="1" allowOverlap="1">
                <wp:simplePos x="0" y="0"/>
                <wp:positionH relativeFrom="page">
                  <wp:posOffset>0</wp:posOffset>
                </wp:positionH>
                <wp:positionV relativeFrom="paragraph">
                  <wp:posOffset>-1055644</wp:posOffset>
                </wp:positionV>
                <wp:extent cx="7697470" cy="10888366"/>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56669" name="Picture 1667533647"/>
                        <pic:cNvPicPr>
                          <a:picLocks noChangeAspect="1"/>
                        </pic:cNvPicPr>
                        <pic:nvPr/>
                      </pic:nvPicPr>
                      <pic:blipFill>
                        <a:blip r:embed="rId16"/>
                        <a:stretch/>
                      </pic:blipFill>
                      <pic:spPr bwMode="auto">
                        <a:xfrm rot="0" flipH="0" flipV="0">
                          <a:off x="0" y="0"/>
                          <a:ext cx="7697469" cy="10888365"/>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661312;o:allowoverlap:true;o:allowincell:true;mso-position-horizontal-relative:page;margin-left:0.00pt;mso-position-horizontal:absolute;mso-position-vertical-relative:text;margin-top:-83.12pt;mso-position-vertical:absolute;width:606.10pt;height:857.35pt;mso-wrap-distance-left:9.00pt;mso-wrap-distance-top:0.00pt;mso-wrap-distance-right:9.00pt;mso-wrap-distance-bottom:0.00pt;rotation:0;z-index:1;" stroked="false">
                <v:imagedata r:id="rId16" o:title=""/>
                <o:lock v:ext="edit" rotation="t"/>
              </v:shape>
            </w:pict>
          </mc:Fallback>
        </mc:AlternateContent>
      </w:r>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Name:</w:t>
      </w:r>
      <w:r>
        <w:rPr>
          <w:rFonts w:ascii="Times" w:hAnsi="Times" w:eastAsia="Times" w:cs="Times"/>
          <w:color w:val="000000"/>
          <w:sz w:val="24"/>
        </w:rPr>
        <w:t xml:space="preserve"> Kedartal Trek</w:t>
        <w:br/>
      </w:r>
      <w:r>
        <w:rPr>
          <w:rFonts w:ascii="Times" w:hAnsi="Times" w:eastAsia="Times" w:cs="Times"/>
          <w:b/>
          <w:color w:val="000000"/>
          <w:sz w:val="24"/>
        </w:rPr>
        <w:t xml:space="preserve">Duration:</w:t>
      </w:r>
      <w:r>
        <w:rPr>
          <w:rFonts w:ascii="Times" w:hAnsi="Times" w:eastAsia="Times" w:cs="Times"/>
          <w:color w:val="000000"/>
          <w:sz w:val="24"/>
        </w:rPr>
        <w:t xml:space="preserve"> 5N/6D</w:t>
        <w:br/>
      </w:r>
      <w:r>
        <w:rPr>
          <w:rFonts w:ascii="Times" w:hAnsi="Times" w:eastAsia="Times" w:cs="Times"/>
          <w:b/>
          <w:color w:val="000000"/>
          <w:sz w:val="24"/>
        </w:rPr>
        <w:t xml:space="preserve">Start / End Point:</w:t>
      </w:r>
      <w:r>
        <w:rPr>
          <w:rFonts w:ascii="Times" w:hAnsi="Times" w:eastAsia="Times" w:cs="Times"/>
          <w:color w:val="000000"/>
          <w:sz w:val="24"/>
        </w:rPr>
        <w:t xml:space="preserve"> Gangotri / Dehradun</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Overview:</w:t>
        <w:br/>
      </w:r>
      <w:r>
        <w:rPr>
          <w:rFonts w:ascii="Times" w:hAnsi="Times" w:eastAsia="Times" w:cs="Times"/>
          <w:color w:val="000000"/>
          <w:sz w:val="24"/>
        </w:rPr>
        <w:t xml:space="preserve"> The Kedartal Trek, also known as the Kedartal Lake Trek, is a high-altitude adventure through the Garhwal Himalayas in Uttarakhand, India. Starting from Gangotri, the trek passes through dense forests, alpine meadows, and rugged terrain, culminating at th</w:t>
      </w:r>
      <w:r>
        <w:rPr>
          <w:rFonts w:ascii="Times" w:hAnsi="Times" w:eastAsia="Times" w:cs="Times"/>
          <w:color w:val="000000"/>
          <w:sz w:val="24"/>
        </w:rPr>
        <w:t xml:space="preserve">e stunning Kedartal Lake at 4,912 meters (16,116 ft). Trekkers experience breathtaking Himalayan peaks like Thalaysagar, Bhrigupanth, and Manda, along with spiritual sites such as Gangotri Temple. The trek is moderately difficult, requiring good physical f</w:t>
      </w:r>
      <w:r>
        <w:rPr>
          <w:rFonts w:ascii="Times" w:hAnsi="Times" w:eastAsia="Times" w:cs="Times"/>
          <w:color w:val="000000"/>
          <w:sz w:val="24"/>
        </w:rPr>
        <w:t xml:space="preserve">itness and acclimatization. Ideal for adventure enthusiasts and those seeking both natural beauty and spiritual exploration.</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Best Time to Visit:</w:t>
        <w:br/>
      </w:r>
      <w:r>
        <w:rPr>
          <w:rFonts w:ascii="Times" w:hAnsi="Times" w:eastAsia="Times" w:cs="Times"/>
          <w:color w:val="000000"/>
          <w:sz w:val="24"/>
        </w:rPr>
        <w:t xml:space="preserve"> May – June, September – October</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Difficulty Level:</w:t>
        <w:br/>
      </w:r>
      <w:r>
        <w:rPr>
          <w:rFonts w:ascii="Times" w:hAnsi="Times" w:eastAsia="Times" w:cs="Times"/>
          <w:color w:val="000000"/>
          <w:sz w:val="24"/>
        </w:rPr>
        <w:t xml:space="preserve"> Moderate to Difficult</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Trek Duration:</w:t>
        <w:br/>
      </w:r>
      <w:r>
        <w:rPr>
          <w:rFonts w:ascii="Times" w:hAnsi="Times" w:eastAsia="Times" w:cs="Times"/>
          <w:color w:val="000000"/>
          <w:sz w:val="24"/>
        </w:rPr>
        <w:t xml:space="preserve"> 5 Nights / 6 Days</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Altitude:</w:t>
        <w:br/>
      </w:r>
      <w:r>
        <w:rPr>
          <w:rFonts w:ascii="Times" w:hAnsi="Times" w:eastAsia="Times" w:cs="Times"/>
          <w:color w:val="000000"/>
          <w:sz w:val="24"/>
        </w:rPr>
        <w:t xml:space="preserve"> Max Altitude: 4,912 ft (Kedartal Lake)</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Trek Route:</w:t>
        <w:br/>
      </w:r>
      <w:r>
        <w:rPr>
          <w:rFonts w:ascii="Times" w:hAnsi="Times" w:eastAsia="Times" w:cs="Times"/>
          <w:color w:val="000000"/>
          <w:sz w:val="24"/>
        </w:rPr>
        <w:t xml:space="preserve"> Gangotri → Bhoj Kharak → Kedar Kharak → Kedartal → Gangotri → Dehradun</w:t>
      </w:r>
      <w:r/>
    </w:p>
    <w:p>
      <w:pPr>
        <w:pStyle w:val="141"/>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8"/>
        </w:rPr>
        <w:t xml:space="preserve">SHORT ITINERARY</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Day 1: Dehradun to Gangotri</w:t>
      </w:r>
      <w:r/>
    </w:p>
    <w:p>
      <w:pPr>
        <w:pBdr/>
        <w:spacing/>
        <w:ind/>
        <w:rPr/>
      </w:pPr>
      <w:r>
        <w:rPr>
          <w:rFonts w:ascii="Times" w:hAnsi="Times" w:eastAsia="Times" w:cs="Times"/>
          <w:color w:val="000000"/>
          <w:sz w:val="24"/>
        </w:rPr>
        <w:t xml:space="preserve">Travel Distance: 296 km</w:t>
      </w:r>
      <w:r>
        <w:rPr>
          <w:rFonts w:ascii="Times" w:hAnsi="Times" w:eastAsia="Times" w:cs="Times"/>
          <w:sz w:val="24"/>
        </w:rPr>
      </w:r>
      <w: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1" locked="0" layoutInCell="1" allowOverlap="1">
                <wp:simplePos x="0" y="0"/>
                <wp:positionH relativeFrom="page">
                  <wp:posOffset>0</wp:posOffset>
                </wp:positionH>
                <wp:positionV relativeFrom="paragraph">
                  <wp:posOffset>-1055644</wp:posOffset>
                </wp:positionV>
                <wp:extent cx="7697470" cy="1088836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56669" name="Picture 1667533647"/>
                        <pic:cNvPicPr>
                          <a:picLocks noChangeAspect="1"/>
                        </pic:cNvPicPr>
                        <pic:nvPr/>
                      </pic:nvPicPr>
                      <pic:blipFill>
                        <a:blip r:embed="rId16"/>
                        <a:stretch/>
                      </pic:blipFill>
                      <pic:spPr bwMode="auto">
                        <a:xfrm rot="0" flipH="0" flipV="0">
                          <a:off x="0" y="0"/>
                          <a:ext cx="7697469" cy="10888365"/>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position:absolute;z-index:-251661312;o:allowoverlap:true;o:allowincell:true;mso-position-horizontal-relative:page;margin-left:0.00pt;mso-position-horizontal:absolute;mso-position-vertical-relative:text;margin-top:-83.12pt;mso-position-vertical:absolute;width:606.10pt;height:857.35pt;mso-wrap-distance-left:9.00pt;mso-wrap-distance-top:0.00pt;mso-wrap-distance-right:9.00pt;mso-wrap-distance-bottom:0.00pt;rotation:0;z-index:1;" stroked="false">
                <v:imagedata r:id="rId16" o:title=""/>
                <o:lock v:ext="edit" rotation="t"/>
              </v:shape>
            </w:pict>
          </mc:Fallback>
        </mc:AlternateContent>
      </w:r>
      <w:r/>
      <w:r/>
    </w:p>
    <w:p>
      <w:pPr>
        <w:pStyle w:val="165"/>
        <w:numPr>
          <w:ilvl w:val="0"/>
          <w:numId w:val="1"/>
        </w:numPr>
        <w:pBdr>
          <w:top w:val="none" w:color="000000" w:sz="4" w:space="0"/>
          <w:left w:val="none" w:color="000000" w:sz="4" w:space="0"/>
          <w:bottom w:val="none" w:color="000000" w:sz="4" w:space="0"/>
          <w:right w:val="none" w:color="000000" w:sz="4" w:space="0"/>
        </w:pBdr>
        <w:spacing/>
        <w:ind w:right="0"/>
        <w:rPr>
          <w:rFonts w:ascii="Times" w:hAnsi="Times" w:eastAsia="Times" w:cs="Times"/>
          <w:sz w:val="24"/>
          <w:szCs w:val="24"/>
        </w:rPr>
      </w:pPr>
      <w:r>
        <w:rPr>
          <w:rFonts w:ascii="Times" w:hAnsi="Times" w:eastAsia="Times" w:cs="Times"/>
          <w:color w:val="000000"/>
          <w:sz w:val="24"/>
        </w:rPr>
      </w:r>
      <w:r/>
      <w:r/>
    </w:p>
    <w:p>
      <w:pPr>
        <w:pStyle w:val="165"/>
        <w:numPr>
          <w:ilvl w:val="0"/>
          <w:numId w:val="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Travel Time: 10–12 hours</w:t>
      </w:r>
      <w:r/>
    </w:p>
    <w:p>
      <w:pPr>
        <w:pStyle w:val="165"/>
        <w:numPr>
          <w:ilvl w:val="0"/>
          <w:numId w:val="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Max Altitude: 3,048 m (10,000 ft)</w:t>
      </w:r>
      <w:r/>
    </w:p>
    <w:p>
      <w:pPr>
        <w:pStyle w:val="165"/>
        <w:numPr>
          <w:ilvl w:val="0"/>
          <w:numId w:val="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Scenic drive through Uttarkashi and Harsil, visit Gangotri Temple. Overnight in guesthouse/homestay.</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Day 2: Gangotri to Bhoj Kharak</w:t>
      </w:r>
      <w:r/>
    </w:p>
    <w:p>
      <w:pPr>
        <w:pStyle w:val="165"/>
        <w:numPr>
          <w:ilvl w:val="0"/>
          <w:numId w:val="2"/>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Distance Traveled: 8 km</w:t>
      </w:r>
      <w:r/>
    </w:p>
    <w:p>
      <w:pPr>
        <w:pStyle w:val="165"/>
        <w:numPr>
          <w:ilvl w:val="0"/>
          <w:numId w:val="2"/>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Time Taken: 4–5 hours</w:t>
      </w:r>
      <w:r/>
    </w:p>
    <w:p>
      <w:pPr>
        <w:pStyle w:val="165"/>
        <w:numPr>
          <w:ilvl w:val="0"/>
          <w:numId w:val="2"/>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Altitude Gain: 652 m (2,139 ft)</w:t>
      </w:r>
      <w:r/>
    </w:p>
    <w:p>
      <w:pPr>
        <w:pStyle w:val="165"/>
        <w:numPr>
          <w:ilvl w:val="0"/>
          <w:numId w:val="2"/>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Trek through dense forests and meadows, set camp at Bhoj Kharak.</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Day 3: Bhoj Kharak to Kedar Kharak</w:t>
      </w:r>
      <w:r/>
    </w:p>
    <w:p>
      <w:pPr>
        <w:pStyle w:val="165"/>
        <w:numPr>
          <w:ilvl w:val="0"/>
          <w:numId w:val="3"/>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Distance Traveled: 5 km</w:t>
      </w:r>
      <w:r/>
    </w:p>
    <w:p>
      <w:pPr>
        <w:pStyle w:val="165"/>
        <w:numPr>
          <w:ilvl w:val="0"/>
          <w:numId w:val="3"/>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Time Taken: 3–4 hours</w:t>
      </w:r>
      <w:r/>
    </w:p>
    <w:p>
      <w:pPr>
        <w:pStyle w:val="165"/>
        <w:numPr>
          <w:ilvl w:val="0"/>
          <w:numId w:val="3"/>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Altitude Gain: 500 m (1,641 ft)</w:t>
      </w:r>
      <w:r/>
    </w:p>
    <w:p>
      <w:pPr>
        <w:pStyle w:val="165"/>
        <w:numPr>
          <w:ilvl w:val="0"/>
          <w:numId w:val="3"/>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Steeper terrain with rocky paths; panoramic views of Thalaysagar and Bhrigupanth. Overnight at Kedar Kharak.</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Day 4: Kedar Kharak to Kedartal</w:t>
      </w:r>
      <w:r/>
    </w:p>
    <w:p>
      <w:pPr>
        <w:pStyle w:val="165"/>
        <w:numPr>
          <w:ilvl w:val="0"/>
          <w:numId w:val="4"/>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Distance Traveled: 5 km</w:t>
      </w:r>
      <w:r/>
    </w:p>
    <w:p>
      <w:pPr>
        <w:pStyle w:val="165"/>
        <w:numPr>
          <w:ilvl w:val="0"/>
          <w:numId w:val="4"/>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Time Taken: 4–5 hours</w:t>
      </w:r>
      <w:r/>
    </w:p>
    <w:p>
      <w:pPr>
        <w:pStyle w:val="165"/>
        <w:numPr>
          <w:ilvl w:val="0"/>
          <w:numId w:val="4"/>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Altitude Gain: 570 m (1,870 ft)</w:t>
      </w:r>
      <w:r/>
    </w:p>
    <w:p>
      <w:pPr>
        <w:pStyle w:val="165"/>
        <w:numPr>
          <w:ilvl w:val="0"/>
          <w:numId w:val="4"/>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Challenging ascent to Kedartal Lake, surrounded by snow-capped peaks. Camp beside the lake.</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Day 5: Kedartal to Gangotri</w:t>
      </w:r>
      <w:r/>
    </w:p>
    <w:p>
      <w:pPr>
        <w:pStyle w:val="165"/>
        <w:numPr>
          <w:ilvl w:val="0"/>
          <w:numId w:val="5"/>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Distance Traveled: 6–7 hours descent</w:t>
      </w:r>
      <w:r/>
    </w:p>
    <w:p>
      <w:pPr>
        <w:pStyle w:val="165"/>
        <w:numPr>
          <w:ilvl w:val="0"/>
          <w:numId w:val="5"/>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Altitude Loss: 1,702 m (5,580 ft)</w:t>
      </w:r>
      <w:r/>
    </w:p>
    <w:p>
      <w:pPr>
        <w:pStyle w:val="165"/>
        <w:numPr>
          <w:ilvl w:val="0"/>
          <w:numId w:val="5"/>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Descend to Gangotri; relax and enjoy the scenic views. Overnight in guesthouse/homestay.</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r>
      <w: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1" locked="0" layoutInCell="1" allowOverlap="1">
                <wp:simplePos x="0" y="0"/>
                <wp:positionH relativeFrom="page">
                  <wp:posOffset>0</wp:posOffset>
                </wp:positionH>
                <wp:positionV relativeFrom="paragraph">
                  <wp:posOffset>-1131559</wp:posOffset>
                </wp:positionV>
                <wp:extent cx="7697470" cy="10888366"/>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645781" name="Picture 1667533647"/>
                        <pic:cNvPicPr>
                          <a:picLocks noChangeAspect="1"/>
                        </pic:cNvPicPr>
                        <pic:nvPr/>
                      </pic:nvPicPr>
                      <pic:blipFill>
                        <a:blip r:embed="rId16"/>
                        <a:stretch/>
                      </pic:blipFill>
                      <pic:spPr bwMode="auto">
                        <a:xfrm rot="0" flipH="0" flipV="0">
                          <a:off x="0" y="0"/>
                          <a:ext cx="7697469" cy="10888365"/>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position:absolute;z-index:-251661312;o:allowoverlap:true;o:allowincell:true;mso-position-horizontal-relative:page;margin-left:0.00pt;mso-position-horizontal:absolute;mso-position-vertical-relative:text;margin-top:-89.10pt;mso-position-vertical:absolute;width:606.10pt;height:857.35pt;mso-wrap-distance-left:9.00pt;mso-wrap-distance-top:0.00pt;mso-wrap-distance-right:9.00pt;mso-wrap-distance-bottom:0.00pt;rotation:0;z-index:1;" stroked="false">
                <v:imagedata r:id="rId16" o:title=""/>
                <o:lock v:ext="edit" rotation="t"/>
              </v:shape>
            </w:pict>
          </mc:Fallback>
        </mc:AlternateContent>
      </w:r>
      <w:r>
        <w:rPr>
          <w:rFonts w:ascii="Times" w:hAnsi="Times" w:eastAsia="Times" w:cs="Times"/>
          <w:b/>
          <w:color w:val="000000"/>
          <w:sz w:val="24"/>
        </w:rPr>
        <w:t xml:space="preserve">Day 6: Gangotri to Dehradun</w:t>
      </w:r>
      <w:r/>
    </w:p>
    <w:p>
      <w:pPr>
        <w:pStyle w:val="165"/>
        <w:numPr>
          <w:ilvl w:val="0"/>
          <w:numId w:val="6"/>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r>
      <w:r/>
      <w:r>
        <w:rPr>
          <w:rFonts w:ascii="Times" w:hAnsi="Times" w:eastAsia="Times" w:cs="Times"/>
          <w:color w:val="000000"/>
          <w:sz w:val="24"/>
        </w:rPr>
        <w:t xml:space="preserve">Distance Traveled: 296 km</w:t>
      </w:r>
      <w:r/>
    </w:p>
    <w:p>
      <w:pPr>
        <w:pBdr/>
        <w:spacing/>
        <w:ind/>
        <w:rPr/>
      </w:pPr>
      <w:r>
        <w:rPr>
          <w:rFonts w:ascii="Times" w:hAnsi="Times" w:eastAsia="Times" w:cs="Times"/>
          <w:color w:val="000000"/>
          <w:sz w:val="24"/>
        </w:rPr>
        <w:t xml:space="preserve">Travel Time: 10–12 hours</w:t>
      </w:r>
      <w:r>
        <w:rPr>
          <w:rFonts w:ascii="Times" w:hAnsi="Times" w:eastAsia="Times" w:cs="Times"/>
          <w:sz w:val="24"/>
        </w:rPr>
      </w:r>
      <w:r/>
      <w:r/>
      <w:r/>
    </w:p>
    <w:p>
      <w:pPr>
        <w:pStyle w:val="165"/>
        <w:numPr>
          <w:ilvl w:val="0"/>
          <w:numId w:val="6"/>
        </w:numPr>
        <w:pBdr>
          <w:top w:val="none" w:color="000000" w:sz="4" w:space="0"/>
          <w:left w:val="none" w:color="000000" w:sz="4" w:space="0"/>
          <w:bottom w:val="none" w:color="000000" w:sz="4" w:space="0"/>
          <w:right w:val="none" w:color="000000" w:sz="4" w:space="0"/>
        </w:pBdr>
        <w:spacing/>
        <w:ind w:right="0"/>
        <w:rPr>
          <w:rFonts w:ascii="Times" w:hAnsi="Times" w:eastAsia="Times" w:cs="Times"/>
          <w:sz w:val="24"/>
          <w:szCs w:val="24"/>
        </w:rPr>
      </w:pPr>
      <w:r>
        <w:rPr>
          <w:rFonts w:ascii="Times" w:hAnsi="Times" w:eastAsia="Times" w:cs="Times"/>
          <w:color w:val="000000"/>
          <w:sz w:val="24"/>
        </w:rPr>
      </w:r>
      <w:r/>
      <w:r/>
    </w:p>
    <w:p>
      <w:pPr>
        <w:pStyle w:val="165"/>
        <w:numPr>
          <w:ilvl w:val="0"/>
          <w:numId w:val="6"/>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Altitude Loss: 2,448 m (8,032 ft)</w:t>
      </w:r>
      <w:r/>
    </w:p>
    <w:p>
      <w:pPr>
        <w:pStyle w:val="165"/>
        <w:numPr>
          <w:ilvl w:val="0"/>
          <w:numId w:val="6"/>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Drive back to Dehradun, trek concludes.</w:t>
      </w:r>
      <w:r/>
    </w:p>
    <w:p>
      <w:pPr>
        <w:pStyle w:val="141"/>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8"/>
        </w:rPr>
        <w:t xml:space="preserve">INCLUSION</w:t>
      </w:r>
      <w:r/>
    </w:p>
    <w:p>
      <w:pPr>
        <w:pStyle w:val="165"/>
        <w:numPr>
          <w:ilvl w:val="0"/>
          <w:numId w:val="7"/>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Forest permit and entrance fees</w:t>
      </w:r>
      <w:r/>
    </w:p>
    <w:p>
      <w:pPr>
        <w:pStyle w:val="165"/>
        <w:numPr>
          <w:ilvl w:val="0"/>
          <w:numId w:val="7"/>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Accommodation in Gangotri (twin/three-share basis) and tents on trek</w:t>
      </w:r>
      <w:r/>
    </w:p>
    <w:p>
      <w:pPr>
        <w:pStyle w:val="165"/>
        <w:numPr>
          <w:ilvl w:val="0"/>
          <w:numId w:val="7"/>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Meals: Breakfast, lunch, dinner, tea, coffee, soup, snacks</w:t>
      </w:r>
      <w:r/>
    </w:p>
    <w:p>
      <w:pPr>
        <w:pStyle w:val="165"/>
        <w:numPr>
          <w:ilvl w:val="0"/>
          <w:numId w:val="7"/>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Trekking equipment: tents, sleeping bags, mattresses, gaiters/crampons, liners</w:t>
      </w:r>
      <w:r/>
    </w:p>
    <w:p>
      <w:pPr>
        <w:pStyle w:val="165"/>
        <w:numPr>
          <w:ilvl w:val="0"/>
          <w:numId w:val="7"/>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Trek leader, technical guide, kitchen team, dining tents, radio walkie-talkie</w:t>
      </w:r>
      <w:r/>
    </w:p>
    <w:p>
      <w:pPr>
        <w:pStyle w:val="165"/>
        <w:numPr>
          <w:ilvl w:val="0"/>
          <w:numId w:val="7"/>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Medical kit + oxygen cylinder</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EXCLUSION</w:t>
      </w:r>
      <w:r/>
    </w:p>
    <w:p>
      <w:pPr>
        <w:pStyle w:val="165"/>
        <w:numPr>
          <w:ilvl w:val="0"/>
          <w:numId w:val="8"/>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Personal insurance and medical expenses</w:t>
      </w:r>
      <w:r/>
    </w:p>
    <w:p>
      <w:pPr>
        <w:pStyle w:val="165"/>
        <w:numPr>
          <w:ilvl w:val="0"/>
          <w:numId w:val="8"/>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Transport from Dehradun to Dehradun</w:t>
      </w:r>
      <w:r/>
    </w:p>
    <w:p>
      <w:pPr>
        <w:pStyle w:val="165"/>
        <w:numPr>
          <w:ilvl w:val="0"/>
          <w:numId w:val="8"/>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Personal toiletry items</w:t>
      </w:r>
      <w:r/>
    </w:p>
    <w:p>
      <w:pPr>
        <w:pStyle w:val="165"/>
        <w:numPr>
          <w:ilvl w:val="0"/>
          <w:numId w:val="8"/>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Meals on the first day (en route) and last day (en route)</w:t>
      </w:r>
      <w:r/>
    </w:p>
    <w:p>
      <w:pPr>
        <w:pStyle w:val="165"/>
        <w:numPr>
          <w:ilvl w:val="0"/>
          <w:numId w:val="8"/>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Backpack offloading charges (max 10 kg)</w:t>
      </w:r>
      <w:r/>
    </w:p>
    <w:p>
      <w:pPr>
        <w:pStyle w:val="165"/>
        <w:numPr>
          <w:ilvl w:val="0"/>
          <w:numId w:val="8"/>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Any items not mentioned in inclusions</w:t>
      </w:r>
      <w:r/>
    </w:p>
    <w:p>
      <w:pPr>
        <w:pStyle w:val="141"/>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8"/>
        </w:rPr>
        <w:t xml:space="preserve">PACKING GUIDE</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Clothing:</w:t>
      </w:r>
      <w:r/>
    </w:p>
    <w:p>
      <w:pPr>
        <w:pStyle w:val="165"/>
        <w:numPr>
          <w:ilvl w:val="0"/>
          <w:numId w:val="9"/>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Warm layers: jacket, fleece, thermals</w:t>
      </w:r>
      <w:r/>
    </w:p>
    <w:p>
      <w:pPr>
        <w:pStyle w:val="165"/>
        <w:numPr>
          <w:ilvl w:val="0"/>
          <w:numId w:val="9"/>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Trek pants and full-sleeve T-shirts</w:t>
      </w:r>
      <w:r/>
    </w:p>
    <w:p>
      <w:pPr>
        <w:pStyle w:val="165"/>
        <w:numPr>
          <w:ilvl w:val="0"/>
          <w:numId w:val="9"/>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Socks: sports &amp; woolen</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r>
      <w: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1" locked="0" layoutInCell="1" allowOverlap="1">
                <wp:simplePos x="0" y="0"/>
                <wp:positionH relativeFrom="page">
                  <wp:posOffset>0</wp:posOffset>
                </wp:positionH>
                <wp:positionV relativeFrom="paragraph">
                  <wp:posOffset>-1201267</wp:posOffset>
                </wp:positionV>
                <wp:extent cx="7697470" cy="10888366"/>
                <wp:effectExtent l="0" t="0" r="0" b="8255"/>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557903" name="Picture 1667533647"/>
                        <pic:cNvPicPr>
                          <a:picLocks noChangeAspect="1"/>
                        </pic:cNvPicPr>
                        <pic:nvPr/>
                      </pic:nvPicPr>
                      <pic:blipFill>
                        <a:blip r:embed="rId16"/>
                        <a:stretch/>
                      </pic:blipFill>
                      <pic:spPr bwMode="auto">
                        <a:xfrm>
                          <a:off x="0" y="0"/>
                          <a:ext cx="7697469" cy="10888365"/>
                        </a:xfrm>
                        <a:prstGeom prst="rect">
                          <a:avLst/>
                        </a:prstGeom>
                      </pic:spPr>
                    </pic:pic>
                  </a:graphicData>
                </a:graphic>
                <wp14:sizeRelH relativeFrom="margin">
                  <wp14:pctWidth>0</wp14:pctWidth>
                </wp14:sizeRelH>
                <wp14:sizeRelV relativeFrom="margin">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position:absolute;z-index:-251661312;o:allowoverlap:true;o:allowincell:true;mso-position-horizontal-relative:page;margin-left:0.00pt;mso-position-horizontal:absolute;mso-position-vertical-relative:text;margin-top:-94.59pt;mso-position-vertical:absolute;width:606.10pt;height:857.35pt;mso-wrap-distance-left:9.00pt;mso-wrap-distance-top:0.00pt;mso-wrap-distance-right:9.00pt;mso-wrap-distance-bottom:0.00pt;z-index:1;" stroked="false">
                <v:imagedata r:id="rId16" o:title=""/>
                <o:lock v:ext="edit" rotation="t"/>
              </v:shape>
            </w:pict>
          </mc:Fallback>
        </mc:AlternateContent>
      </w:r>
      <w:r>
        <w:rPr>
          <w:rFonts w:ascii="Times" w:hAnsi="Times" w:eastAsia="Times" w:cs="Times"/>
          <w:b/>
          <w:color w:val="000000"/>
          <w:sz w:val="24"/>
        </w:rPr>
        <w:t xml:space="preserve">Accessories:</w:t>
      </w:r>
      <w:r/>
    </w:p>
    <w:p>
      <w:pPr>
        <w:pStyle w:val="165"/>
        <w:numPr>
          <w:ilvl w:val="0"/>
          <w:numId w:val="10"/>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Sunglasses, sun cap</w:t>
      </w:r>
      <w:r/>
    </w:p>
    <w:p>
      <w:pPr>
        <w:pStyle w:val="165"/>
        <w:numPr>
          <w:ilvl w:val="0"/>
          <w:numId w:val="10"/>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Gloves: fleece/wool &amp; waterproof</w:t>
      </w:r>
      <w:r/>
    </w:p>
    <w:p>
      <w:pPr>
        <w:pStyle w:val="165"/>
        <w:numPr>
          <w:ilvl w:val="0"/>
          <w:numId w:val="10"/>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r>
      <w:r/>
      <w:r>
        <w:rPr>
          <w:rFonts w:ascii="Times" w:hAnsi="Times" w:eastAsia="Times" w:cs="Times"/>
          <w:color w:val="000000"/>
          <w:sz w:val="24"/>
        </w:rPr>
        <w:t xml:space="preserve">Balaclava or woolen scarf</w:t>
      </w:r>
      <w:r/>
    </w:p>
    <w:p>
      <w:pPr>
        <w:pStyle w:val="165"/>
        <w:numPr>
          <w:ilvl w:val="0"/>
          <w:numId w:val="10"/>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Trekking stick</w:t>
      </w:r>
      <w:r/>
    </w:p>
    <w:p>
      <w:pPr>
        <w:pBdr>
          <w:top w:val="none" w:color="000000" w:sz="4" w:space="0"/>
          <w:left w:val="none" w:color="000000" w:sz="4" w:space="0"/>
          <w:bottom w:val="none" w:color="000000" w:sz="4" w:space="0"/>
          <w:right w:val="none" w:color="000000" w:sz="4" w:space="0"/>
        </w:pBdr>
        <w:spacing/>
        <w:ind w:right="0" w:firstLine="0" w:left="0"/>
        <w:rPr/>
      </w:pPr>
      <w:r>
        <w:rPr>
          <w:rFonts w:ascii="Times" w:hAnsi="Times" w:eastAsia="Times" w:cs="Times"/>
          <w:b/>
          <w:color w:val="000000"/>
          <w:sz w:val="24"/>
        </w:rPr>
        <w:t xml:space="preserve">Toiletries &amp; Misc:</w:t>
      </w:r>
      <w:r/>
    </w:p>
    <w:p>
      <w:pPr>
        <w:pStyle w:val="165"/>
        <w:numPr>
          <w:ilvl w:val="0"/>
          <w:numId w:val="1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Biodegradable toiletries</w:t>
      </w:r>
      <w:r/>
    </w:p>
    <w:p>
      <w:pPr>
        <w:pStyle w:val="165"/>
        <w:numPr>
          <w:ilvl w:val="0"/>
          <w:numId w:val="1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Reusable water bottles</w:t>
      </w:r>
      <w:r/>
    </w:p>
    <w:p>
      <w:pPr>
        <w:pStyle w:val="165"/>
        <w:numPr>
          <w:ilvl w:val="0"/>
          <w:numId w:val="1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Personal medications</w:t>
      </w:r>
      <w:r/>
    </w:p>
    <w:p>
      <w:pPr>
        <w:pStyle w:val="165"/>
        <w:numPr>
          <w:ilvl w:val="0"/>
          <w:numId w:val="11"/>
        </w:numPr>
        <w:pBdr>
          <w:top w:val="none" w:color="000000" w:sz="4" w:space="0"/>
          <w:left w:val="none" w:color="000000" w:sz="4" w:space="0"/>
          <w:bottom w:val="none" w:color="000000" w:sz="4" w:space="0"/>
          <w:right w:val="none" w:color="000000" w:sz="4" w:space="0"/>
        </w:pBdr>
        <w:spacing/>
        <w:ind w:right="0"/>
        <w:rPr/>
      </w:pPr>
      <w:r>
        <w:rPr>
          <w:rFonts w:ascii="Times" w:hAnsi="Times" w:eastAsia="Times" w:cs="Times"/>
          <w:color w:val="000000"/>
          <w:sz w:val="24"/>
        </w:rPr>
        <w:t xml:space="preserve">Documents: passport-size photo, government ID copy, medical certificate, disclaimer form</w:t>
      </w:r>
      <w:r/>
    </w:p>
    <w:p>
      <w:pPr>
        <w:pBdr/>
        <w:spacing w:after="46"/>
        <w:ind w:right="283"/>
        <w:jc w:val="center"/>
        <w:rPr/>
      </w:pPr>
      <w:r>
        <w:rPr>
          <w:rFonts w:ascii="Arial" w:hAnsi="Arial" w:eastAsia="Arial" w:cs="Arial"/>
          <w:sz w:val="24"/>
        </w:rPr>
      </w:r>
      <w:r/>
    </w:p>
    <w:p>
      <w:pPr>
        <w:pBdr/>
        <w:spacing w:after="273"/>
        <w:ind/>
        <w:jc w:val="center"/>
        <w:rPr/>
      </w:pPr>
      <w:r>
        <w:rPr>
          <w:rFonts w:ascii="Arial" w:hAnsi="Arial" w:eastAsia="Arial" w:cs="Arial"/>
          <w:sz w:val="12"/>
        </w:rPr>
        <w:t xml:space="preserve"> </w:t>
      </w:r>
      <w:r/>
    </w:p>
    <w:p>
      <w:pPr>
        <w:pBdr/>
        <w:spacing/>
        <w:ind/>
        <w:rPr>
          <w:rFonts w:ascii="Arial" w:hAnsi="Arial" w:eastAsia="Arial" w:cs="Arial"/>
          <w:b/>
          <w:sz w:val="24"/>
        </w:rPr>
      </w:pPr>
      <w:r>
        <w:rPr>
          <w:rFonts w:ascii="Arial" w:hAnsi="Arial" w:eastAsia="Arial" w:cs="Arial"/>
          <w:b/>
          <w:sz w:val="24"/>
        </w:rPr>
        <w:t xml:space="preserve"> </w:t>
      </w:r>
      <w:r>
        <w:rPr>
          <w:rFonts w:ascii="Arial" w:hAnsi="Arial" w:eastAsia="Arial" w:cs="Arial"/>
          <w:b/>
          <w:sz w:val="24"/>
        </w:rPr>
      </w:r>
    </w:p>
    <w:p>
      <w:pPr>
        <w:pBdr/>
        <w:spacing/>
        <w:ind/>
        <w:rPr/>
      </w:pPr>
      <w: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0" locked="0" layoutInCell="1" allowOverlap="1">
                <wp:simplePos x="0" y="0"/>
                <wp:positionH relativeFrom="page">
                  <wp:align>left</wp:align>
                </wp:positionH>
                <wp:positionV relativeFrom="page">
                  <wp:posOffset>9505950</wp:posOffset>
                </wp:positionV>
                <wp:extent cx="7743190" cy="485775"/>
                <wp:effectExtent l="0" t="0" r="0" b="9525"/>
                <wp:wrapTopAndBottom/>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658513" name=""/>
                        <pic:cNvPicPr>
                          <a:picLocks noChangeAspect="1"/>
                        </pic:cNvPicPr>
                        <pic:nvPr/>
                      </pic:nvPicPr>
                      <pic:blipFill>
                        <a:blip r:embed="rId17"/>
                        <a:stretch/>
                      </pic:blipFill>
                      <pic:spPr bwMode="auto">
                        <a:xfrm>
                          <a:off x="0" y="0"/>
                          <a:ext cx="7743190" cy="485775"/>
                        </a:xfrm>
                        <a:prstGeom prst="rect">
                          <a:avLst/>
                        </a:prstGeom>
                      </pic:spPr>
                    </pic:pic>
                  </a:graphicData>
                </a:graphic>
                <wp14:sizeRelH relativeFrom="margin">
                  <wp14:pctWidth>0</wp14:pctWidth>
                </wp14:sizeRelH>
                <wp14:sizeRelV relativeFrom="margin">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position:absolute;z-index:251658240;o:allowoverlap:true;o:allowincell:true;mso-position-horizontal-relative:page;mso-position-horizontal:left;mso-position-vertical-relative:page;margin-top:748.50pt;mso-position-vertical:absolute;width:609.70pt;height:38.25pt;mso-wrap-distance-left:9.00pt;mso-wrap-distance-top:0.00pt;mso-wrap-distance-right:9.00pt;mso-wrap-distance-bottom:0.00pt;z-index:1;" stroked="false">
                <w10:wrap type="topAndBottom"/>
                <v:imagedata r:id="rId17" o:title=""/>
                <o:lock v:ext="edit" rotation="t"/>
              </v:shape>
            </w:pict>
          </mc:Fallback>
        </mc:AlternateContent>
      </w:r>
      <w:r/>
    </w:p>
    <w:p>
      <w:pPr>
        <w:pBdr/>
        <w:spacing w:after="86"/>
        <w:ind/>
        <w:rPr>
          <w:rFonts w:ascii="Arial" w:hAnsi="Arial" w:eastAsia="Arial" w:cs="Arial"/>
          <w:sz w:val="24"/>
        </w:rPr>
      </w:pPr>
      <w:r>
        <w:rPr>
          <w:rFonts w:ascii="Arial" w:hAnsi="Arial" w:eastAsia="Arial" w:cs="Arial"/>
          <w:sz w:val="24"/>
        </w:rPr>
      </w:r>
      <w:r>
        <w:rPr>
          <w:rFonts w:ascii="Arial" w:hAnsi="Arial" w:eastAsia="Arial" w:cs="Arial"/>
          <w:sz w:val="24"/>
        </w:rPr>
      </w:r>
    </w:p>
    <w:p>
      <w:pPr>
        <w:pBdr/>
        <w:spacing w:after="86"/>
        <w:ind/>
        <w:rPr>
          <w:rFonts w:ascii="Arial" w:hAnsi="Arial" w:eastAsia="Arial" w:cs="Arial"/>
          <w:sz w:val="24"/>
        </w:rPr>
      </w:pPr>
      <w:r>
        <w:rPr>
          <w:rFonts w:ascii="Arial" w:hAnsi="Arial" w:eastAsia="Arial" w:cs="Arial"/>
          <w:sz w:val="24"/>
        </w:rPr>
      </w:r>
      <w:r>
        <w:rPr>
          <w:rFonts w:ascii="Arial" w:hAnsi="Arial" w:eastAsia="Arial" w:cs="Arial"/>
          <w:sz w:val="24"/>
        </w:rPr>
      </w:r>
    </w:p>
    <w:p>
      <w:pPr>
        <w:pBdr/>
        <w:spacing/>
        <w:ind/>
        <w:rPr/>
      </w:pPr>
      <w: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page">
                  <wp:align>right</wp:align>
                </wp:positionH>
                <wp:positionV relativeFrom="page">
                  <wp:posOffset>9509760</wp:posOffset>
                </wp:positionV>
                <wp:extent cx="7743190" cy="485775"/>
                <wp:effectExtent l="0" t="0" r="0" b="9525"/>
                <wp:wrapTopAndBottom/>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658513" name=""/>
                        <pic:cNvPicPr>
                          <a:picLocks noChangeAspect="1"/>
                        </pic:cNvPicPr>
                        <pic:nvPr/>
                      </pic:nvPicPr>
                      <pic:blipFill>
                        <a:blip r:embed="rId17"/>
                        <a:stretch/>
                      </pic:blipFill>
                      <pic:spPr bwMode="auto">
                        <a:xfrm>
                          <a:off x="0" y="0"/>
                          <a:ext cx="7743190" cy="485775"/>
                        </a:xfrm>
                        <a:prstGeom prst="rect">
                          <a:avLst/>
                        </a:prstGeom>
                      </pic:spPr>
                    </pic:pic>
                  </a:graphicData>
                </a:graphic>
                <wp14:sizeRelH relativeFrom="margin">
                  <wp14:pctWidth>0</wp14:pctWidth>
                </wp14:sizeRelH>
                <wp14:sizeRelV relativeFrom="margin">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position:absolute;z-index:251660288;o:allowoverlap:true;o:allowincell:true;mso-position-horizontal-relative:page;mso-position-horizontal:right;mso-position-vertical-relative:page;margin-top:748.80pt;mso-position-vertical:absolute;width:609.70pt;height:38.25pt;mso-wrap-distance-left:9.00pt;mso-wrap-distance-top:0.00pt;mso-wrap-distance-right:9.00pt;mso-wrap-distance-bottom:0.00pt;z-index:1;" stroked="false">
                <w10:wrap type="topAndBottom"/>
                <v:imagedata r:id="rId17" o:title=""/>
                <o:lock v:ext="edit" rotation="t"/>
              </v:shape>
            </w:pict>
          </mc:Fallback>
        </mc:AlternateContent>
      </w:r>
      <w:r/>
    </w:p>
    <w:sectPr>
      <w:headerReference w:type="default" r:id="rId9"/>
      <w:headerReference w:type="even" r:id="rId10"/>
      <w:headerReference w:type="first" r:id="rId11"/>
      <w:footerReference w:type="default" r:id="rId12"/>
      <w:footerReference w:type="even" r:id="rId13"/>
      <w:footerReference w:type="first" r:id="rId14"/>
      <w:footnotePr/>
      <w:endnotePr/>
      <w:type w:val="nextPage"/>
      <w:pgSz w:h="15840" w:orient="portrait" w:w="12240"/>
      <w:pgMar w:top="1440" w:right="63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0000500000000020000"/>
  </w:font>
  <w:font w:name="Wingdings">
    <w:panose1 w:val="05000000000000000000"/>
  </w:font>
  <w:font w:name="Courier New">
    <w:panose1 w:val="02070309020205020404"/>
  </w:font>
  <w:font w:name="Symbol">
    <w:panose1 w:val="05010000000000000000"/>
  </w:font>
  <w:font w:name="Calibri">
    <w:panose1 w:val="020F0502020204030204"/>
  </w:font>
  <w:font w:name="Arial">
    <w:panose1 w:val="020B060402020202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68"/>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68"/>
      <w:pBdr/>
      <w:spacing/>
      <w:ind/>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68"/>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66"/>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66"/>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66"/>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B0C5A7"/>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
    <w:nsid w:val="3A13F28D"/>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
    <w:nsid w:val="6BFDDB8C"/>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3">
    <w:nsid w:val="03D063A4"/>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4">
    <w:nsid w:val="1BAD57E7"/>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5">
    <w:nsid w:val="66217DFC"/>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6">
    <w:nsid w:val="7C0A1403"/>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7">
    <w:nsid w:val="2447967C"/>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8">
    <w:nsid w:val="329BB2D5"/>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9">
    <w:nsid w:val="24DF0564"/>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0">
    <w:nsid w:val="50278C8C"/>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8"/>
        <w:lang w:val="en-US" w:eastAsia="en-US" w:bidi="bn-IN"/>
      </w:rPr>
    </w:rPrDefault>
    <w:pPrDefault>
      <w:pPr>
        <w:pBdr/>
        <w:spacing w:after="160" w:afterAutospacing="0" w:before="0" w:beforeAutospacing="0" w:line="259"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3">
    <w:name w:val="Table Grid Light"/>
    <w:basedOn w:val="762"/>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762"/>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762"/>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76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76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76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76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76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76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76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76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76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76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76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76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76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76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76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76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76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76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76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76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76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76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76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76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76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76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76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76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76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76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76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76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76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76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76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76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76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76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76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76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76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76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76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76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76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76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76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76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76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76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76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76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76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76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76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76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76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76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76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76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76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76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76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76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76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76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76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76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76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76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76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76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76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76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76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76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76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76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76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76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76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76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76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76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76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113">
    <w:name w:val="List Table 7 Colorful - Accent 3"/>
    <w:basedOn w:val="76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14">
    <w:name w:val="List Table 7 Colorful - Accent 4"/>
    <w:basedOn w:val="76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76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b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116">
    <w:name w:val="List Table 7 Colorful - Accent 6"/>
    <w:basedOn w:val="76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76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76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76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76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76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76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76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76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76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76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76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76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76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76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76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760"/>
    <w:next w:val="760"/>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760"/>
    <w:next w:val="760"/>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760"/>
    <w:next w:val="760"/>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760"/>
    <w:next w:val="760"/>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760"/>
    <w:next w:val="760"/>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760"/>
    <w:next w:val="760"/>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760"/>
    <w:next w:val="760"/>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760"/>
    <w:next w:val="760"/>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760"/>
    <w:next w:val="760"/>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50">
    <w:name w:val="Heading 1 Char"/>
    <w:basedOn w:val="761"/>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761"/>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761"/>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761"/>
    <w:link w:val="142"/>
    <w:uiPriority w:val="9"/>
    <w:pPr>
      <w:pBdr/>
      <w:spacing/>
      <w:ind/>
    </w:pPr>
    <w:rPr>
      <w:rFonts w:ascii="Arial" w:hAnsi="Arial" w:eastAsia="Arial" w:cs="Arial"/>
      <w:i/>
      <w:iCs/>
      <w:color w:val="0f4761" w:themeColor="accent1" w:themeShade="BF"/>
    </w:rPr>
  </w:style>
  <w:style w:type="character" w:styleId="154">
    <w:name w:val="Heading 5 Char"/>
    <w:basedOn w:val="761"/>
    <w:link w:val="143"/>
    <w:uiPriority w:val="9"/>
    <w:pPr>
      <w:pBdr/>
      <w:spacing/>
      <w:ind/>
    </w:pPr>
    <w:rPr>
      <w:rFonts w:ascii="Arial" w:hAnsi="Arial" w:eastAsia="Arial" w:cs="Arial"/>
      <w:color w:val="0f4761" w:themeColor="accent1" w:themeShade="BF"/>
    </w:rPr>
  </w:style>
  <w:style w:type="character" w:styleId="155">
    <w:name w:val="Heading 6 Char"/>
    <w:basedOn w:val="761"/>
    <w:link w:val="144"/>
    <w:uiPriority w:val="9"/>
    <w:pPr>
      <w:pBdr/>
      <w:spacing/>
      <w:ind/>
    </w:pPr>
    <w:rPr>
      <w:rFonts w:ascii="Arial" w:hAnsi="Arial" w:eastAsia="Arial" w:cs="Arial"/>
      <w:i/>
      <w:iCs/>
      <w:color w:val="595959" w:themeColor="text1" w:themeTint="A6"/>
    </w:rPr>
  </w:style>
  <w:style w:type="character" w:styleId="156">
    <w:name w:val="Heading 7 Char"/>
    <w:basedOn w:val="761"/>
    <w:link w:val="145"/>
    <w:uiPriority w:val="9"/>
    <w:pPr>
      <w:pBdr/>
      <w:spacing/>
      <w:ind/>
    </w:pPr>
    <w:rPr>
      <w:rFonts w:ascii="Arial" w:hAnsi="Arial" w:eastAsia="Arial" w:cs="Arial"/>
      <w:color w:val="595959" w:themeColor="text1" w:themeTint="A6"/>
    </w:rPr>
  </w:style>
  <w:style w:type="character" w:styleId="157">
    <w:name w:val="Heading 8 Char"/>
    <w:basedOn w:val="761"/>
    <w:link w:val="146"/>
    <w:uiPriority w:val="9"/>
    <w:pPr>
      <w:pBdr/>
      <w:spacing/>
      <w:ind/>
    </w:pPr>
    <w:rPr>
      <w:rFonts w:ascii="Arial" w:hAnsi="Arial" w:eastAsia="Arial" w:cs="Arial"/>
      <w:i/>
      <w:iCs/>
      <w:color w:val="272727" w:themeColor="text1" w:themeTint="D8"/>
    </w:rPr>
  </w:style>
  <w:style w:type="character" w:styleId="158">
    <w:name w:val="Heading 9 Char"/>
    <w:basedOn w:val="761"/>
    <w:link w:val="147"/>
    <w:uiPriority w:val="9"/>
    <w:pPr>
      <w:pBdr/>
      <w:spacing/>
      <w:ind/>
    </w:pPr>
    <w:rPr>
      <w:rFonts w:ascii="Arial" w:hAnsi="Arial" w:eastAsia="Arial" w:cs="Arial"/>
      <w:i/>
      <w:iCs/>
      <w:color w:val="272727" w:themeColor="text1" w:themeTint="D8"/>
    </w:rPr>
  </w:style>
  <w:style w:type="paragraph" w:styleId="159">
    <w:name w:val="Title"/>
    <w:basedOn w:val="760"/>
    <w:next w:val="760"/>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761"/>
    <w:link w:val="159"/>
    <w:uiPriority w:val="10"/>
    <w:pPr>
      <w:pBdr/>
      <w:spacing/>
      <w:ind/>
    </w:pPr>
    <w:rPr>
      <w:rFonts w:ascii="Arial" w:hAnsi="Arial" w:eastAsia="Arial" w:cs="Arial"/>
      <w:spacing w:val="-10"/>
      <w:sz w:val="56"/>
      <w:szCs w:val="56"/>
    </w:rPr>
  </w:style>
  <w:style w:type="paragraph" w:styleId="161">
    <w:name w:val="Subtitle"/>
    <w:basedOn w:val="760"/>
    <w:next w:val="760"/>
    <w:link w:val="162"/>
    <w:uiPriority w:val="11"/>
    <w:qFormat/>
    <w:pPr>
      <w:numPr>
        <w:ilvl w:val="1"/>
      </w:numPr>
      <w:pBdr/>
      <w:spacing/>
      <w:ind/>
    </w:pPr>
    <w:rPr>
      <w:color w:val="595959" w:themeColor="text1" w:themeTint="A6"/>
      <w:spacing w:val="15"/>
      <w:sz w:val="28"/>
      <w:szCs w:val="28"/>
    </w:rPr>
  </w:style>
  <w:style w:type="character" w:styleId="162">
    <w:name w:val="Subtitle Char"/>
    <w:basedOn w:val="761"/>
    <w:link w:val="161"/>
    <w:uiPriority w:val="11"/>
    <w:pPr>
      <w:pBdr/>
      <w:spacing/>
      <w:ind/>
    </w:pPr>
    <w:rPr>
      <w:color w:val="595959" w:themeColor="text1" w:themeTint="A6"/>
      <w:spacing w:val="15"/>
      <w:sz w:val="28"/>
      <w:szCs w:val="28"/>
    </w:rPr>
  </w:style>
  <w:style w:type="paragraph" w:styleId="163">
    <w:name w:val="Quote"/>
    <w:basedOn w:val="760"/>
    <w:next w:val="760"/>
    <w:link w:val="164"/>
    <w:uiPriority w:val="29"/>
    <w:qFormat/>
    <w:pPr>
      <w:pBdr/>
      <w:spacing w:before="160"/>
      <w:ind/>
      <w:jc w:val="center"/>
    </w:pPr>
    <w:rPr>
      <w:i/>
      <w:iCs/>
      <w:color w:val="404040" w:themeColor="text1" w:themeTint="BF"/>
    </w:rPr>
  </w:style>
  <w:style w:type="character" w:styleId="164">
    <w:name w:val="Quote Char"/>
    <w:basedOn w:val="761"/>
    <w:link w:val="163"/>
    <w:uiPriority w:val="29"/>
    <w:pPr>
      <w:pBdr/>
      <w:spacing/>
      <w:ind/>
    </w:pPr>
    <w:rPr>
      <w:i/>
      <w:iCs/>
      <w:color w:val="404040" w:themeColor="text1" w:themeTint="BF"/>
    </w:rPr>
  </w:style>
  <w:style w:type="paragraph" w:styleId="165">
    <w:name w:val="List Paragraph"/>
    <w:basedOn w:val="760"/>
    <w:uiPriority w:val="34"/>
    <w:qFormat/>
    <w:pPr>
      <w:pBdr/>
      <w:spacing/>
      <w:ind w:left="720"/>
      <w:contextualSpacing w:val="true"/>
    </w:pPr>
  </w:style>
  <w:style w:type="character" w:styleId="166">
    <w:name w:val="Intense Emphasis"/>
    <w:basedOn w:val="761"/>
    <w:uiPriority w:val="21"/>
    <w:qFormat/>
    <w:pPr>
      <w:pBdr/>
      <w:spacing/>
      <w:ind/>
    </w:pPr>
    <w:rPr>
      <w:i/>
      <w:iCs/>
      <w:color w:val="0f4761" w:themeColor="accent1" w:themeShade="BF"/>
    </w:rPr>
  </w:style>
  <w:style w:type="paragraph" w:styleId="167">
    <w:name w:val="Intense Quote"/>
    <w:basedOn w:val="760"/>
    <w:next w:val="760"/>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761"/>
    <w:link w:val="167"/>
    <w:uiPriority w:val="30"/>
    <w:pPr>
      <w:pBdr/>
      <w:spacing/>
      <w:ind/>
    </w:pPr>
    <w:rPr>
      <w:i/>
      <w:iCs/>
      <w:color w:val="0f4761" w:themeColor="accent1" w:themeShade="BF"/>
    </w:rPr>
  </w:style>
  <w:style w:type="character" w:styleId="169">
    <w:name w:val="Intense Reference"/>
    <w:basedOn w:val="761"/>
    <w:uiPriority w:val="32"/>
    <w:qFormat/>
    <w:pPr>
      <w:pBdr/>
      <w:spacing/>
      <w:ind/>
    </w:pPr>
    <w:rPr>
      <w:b/>
      <w:bCs/>
      <w:smallCaps/>
      <w:color w:val="0f4761" w:themeColor="accent1" w:themeShade="BF"/>
      <w:spacing w:val="5"/>
    </w:rPr>
  </w:style>
  <w:style w:type="character" w:styleId="171">
    <w:name w:val="Subtle Emphasis"/>
    <w:basedOn w:val="761"/>
    <w:uiPriority w:val="19"/>
    <w:qFormat/>
    <w:pPr>
      <w:pBdr/>
      <w:spacing/>
      <w:ind/>
    </w:pPr>
    <w:rPr>
      <w:i/>
      <w:iCs/>
      <w:color w:val="404040" w:themeColor="text1" w:themeTint="BF"/>
    </w:rPr>
  </w:style>
  <w:style w:type="character" w:styleId="172">
    <w:name w:val="Emphasis"/>
    <w:basedOn w:val="761"/>
    <w:uiPriority w:val="20"/>
    <w:qFormat/>
    <w:pPr>
      <w:pBdr/>
      <w:spacing/>
      <w:ind/>
    </w:pPr>
    <w:rPr>
      <w:i/>
      <w:iCs/>
    </w:rPr>
  </w:style>
  <w:style w:type="character" w:styleId="173">
    <w:name w:val="Strong"/>
    <w:basedOn w:val="761"/>
    <w:uiPriority w:val="22"/>
    <w:qFormat/>
    <w:pPr>
      <w:pBdr/>
      <w:spacing/>
      <w:ind/>
    </w:pPr>
    <w:rPr>
      <w:b/>
      <w:bCs/>
    </w:rPr>
  </w:style>
  <w:style w:type="character" w:styleId="174">
    <w:name w:val="Subtle Reference"/>
    <w:basedOn w:val="761"/>
    <w:uiPriority w:val="31"/>
    <w:qFormat/>
    <w:pPr>
      <w:pBdr/>
      <w:spacing/>
      <w:ind/>
    </w:pPr>
    <w:rPr>
      <w:smallCaps/>
      <w:color w:val="5a5a5a" w:themeColor="text1" w:themeTint="A5"/>
    </w:rPr>
  </w:style>
  <w:style w:type="character" w:styleId="175">
    <w:name w:val="Book Title"/>
    <w:basedOn w:val="761"/>
    <w:uiPriority w:val="33"/>
    <w:qFormat/>
    <w:pPr>
      <w:pBdr/>
      <w:spacing/>
      <w:ind/>
    </w:pPr>
    <w:rPr>
      <w:b/>
      <w:bCs/>
      <w:i/>
      <w:iCs/>
      <w:spacing w:val="5"/>
    </w:rPr>
  </w:style>
  <w:style w:type="paragraph" w:styleId="180">
    <w:name w:val="Caption"/>
    <w:basedOn w:val="760"/>
    <w:next w:val="760"/>
    <w:uiPriority w:val="35"/>
    <w:unhideWhenUsed/>
    <w:qFormat/>
    <w:pPr>
      <w:pBdr/>
      <w:spacing w:after="200" w:line="240" w:lineRule="auto"/>
      <w:ind/>
    </w:pPr>
    <w:rPr>
      <w:i/>
      <w:iCs/>
      <w:color w:val="0e2841" w:themeColor="text2"/>
      <w:sz w:val="18"/>
      <w:szCs w:val="18"/>
    </w:rPr>
  </w:style>
  <w:style w:type="paragraph" w:styleId="181">
    <w:name w:val="footnote text"/>
    <w:basedOn w:val="760"/>
    <w:link w:val="182"/>
    <w:uiPriority w:val="99"/>
    <w:semiHidden/>
    <w:unhideWhenUsed/>
    <w:pPr>
      <w:pBdr/>
      <w:spacing w:after="0" w:line="240" w:lineRule="auto"/>
      <w:ind/>
    </w:pPr>
    <w:rPr>
      <w:sz w:val="20"/>
      <w:szCs w:val="20"/>
    </w:rPr>
  </w:style>
  <w:style w:type="character" w:styleId="182">
    <w:name w:val="Footnote Text Char"/>
    <w:basedOn w:val="761"/>
    <w:link w:val="181"/>
    <w:uiPriority w:val="99"/>
    <w:semiHidden/>
    <w:pPr>
      <w:pBdr/>
      <w:spacing/>
      <w:ind/>
    </w:pPr>
    <w:rPr>
      <w:sz w:val="20"/>
      <w:szCs w:val="20"/>
    </w:rPr>
  </w:style>
  <w:style w:type="character" w:styleId="183">
    <w:name w:val="footnote reference"/>
    <w:basedOn w:val="761"/>
    <w:uiPriority w:val="99"/>
    <w:semiHidden/>
    <w:unhideWhenUsed/>
    <w:pPr>
      <w:pBdr/>
      <w:spacing/>
      <w:ind/>
    </w:pPr>
    <w:rPr>
      <w:vertAlign w:val="superscript"/>
    </w:rPr>
  </w:style>
  <w:style w:type="paragraph" w:styleId="184">
    <w:name w:val="endnote text"/>
    <w:basedOn w:val="760"/>
    <w:link w:val="185"/>
    <w:uiPriority w:val="99"/>
    <w:semiHidden/>
    <w:unhideWhenUsed/>
    <w:pPr>
      <w:pBdr/>
      <w:spacing w:after="0" w:line="240" w:lineRule="auto"/>
      <w:ind/>
    </w:pPr>
    <w:rPr>
      <w:sz w:val="20"/>
      <w:szCs w:val="20"/>
    </w:rPr>
  </w:style>
  <w:style w:type="character" w:styleId="185">
    <w:name w:val="Endnote Text Char"/>
    <w:basedOn w:val="761"/>
    <w:link w:val="184"/>
    <w:uiPriority w:val="99"/>
    <w:semiHidden/>
    <w:pPr>
      <w:pBdr/>
      <w:spacing/>
      <w:ind/>
    </w:pPr>
    <w:rPr>
      <w:sz w:val="20"/>
      <w:szCs w:val="20"/>
    </w:rPr>
  </w:style>
  <w:style w:type="character" w:styleId="186">
    <w:name w:val="endnote reference"/>
    <w:basedOn w:val="761"/>
    <w:uiPriority w:val="99"/>
    <w:semiHidden/>
    <w:unhideWhenUsed/>
    <w:pPr>
      <w:pBdr/>
      <w:spacing/>
      <w:ind/>
    </w:pPr>
    <w:rPr>
      <w:vertAlign w:val="superscript"/>
    </w:rPr>
  </w:style>
  <w:style w:type="character" w:styleId="187">
    <w:name w:val="Hyperlink"/>
    <w:basedOn w:val="761"/>
    <w:uiPriority w:val="99"/>
    <w:unhideWhenUsed/>
    <w:pPr>
      <w:pBdr/>
      <w:spacing/>
      <w:ind/>
    </w:pPr>
    <w:rPr>
      <w:color w:val="0563c1" w:themeColor="hyperlink"/>
      <w:u w:val="single"/>
    </w:rPr>
  </w:style>
  <w:style w:type="character" w:styleId="188">
    <w:name w:val="FollowedHyperlink"/>
    <w:basedOn w:val="761"/>
    <w:uiPriority w:val="99"/>
    <w:semiHidden/>
    <w:unhideWhenUsed/>
    <w:pPr>
      <w:pBdr/>
      <w:spacing/>
      <w:ind/>
    </w:pPr>
    <w:rPr>
      <w:color w:val="954f72" w:themeColor="followedHyperlink"/>
      <w:u w:val="single"/>
    </w:rPr>
  </w:style>
  <w:style w:type="paragraph" w:styleId="189">
    <w:name w:val="toc 1"/>
    <w:basedOn w:val="760"/>
    <w:next w:val="760"/>
    <w:uiPriority w:val="39"/>
    <w:unhideWhenUsed/>
    <w:pPr>
      <w:pBdr/>
      <w:spacing w:after="100"/>
      <w:ind/>
    </w:pPr>
  </w:style>
  <w:style w:type="paragraph" w:styleId="190">
    <w:name w:val="toc 2"/>
    <w:basedOn w:val="760"/>
    <w:next w:val="760"/>
    <w:uiPriority w:val="39"/>
    <w:unhideWhenUsed/>
    <w:pPr>
      <w:pBdr/>
      <w:spacing w:after="100"/>
      <w:ind w:left="220"/>
    </w:pPr>
  </w:style>
  <w:style w:type="paragraph" w:styleId="191">
    <w:name w:val="toc 3"/>
    <w:basedOn w:val="760"/>
    <w:next w:val="760"/>
    <w:uiPriority w:val="39"/>
    <w:unhideWhenUsed/>
    <w:pPr>
      <w:pBdr/>
      <w:spacing w:after="100"/>
      <w:ind w:left="440"/>
    </w:pPr>
  </w:style>
  <w:style w:type="paragraph" w:styleId="192">
    <w:name w:val="toc 4"/>
    <w:basedOn w:val="760"/>
    <w:next w:val="760"/>
    <w:uiPriority w:val="39"/>
    <w:unhideWhenUsed/>
    <w:pPr>
      <w:pBdr/>
      <w:spacing w:after="100"/>
      <w:ind w:left="660"/>
    </w:pPr>
  </w:style>
  <w:style w:type="paragraph" w:styleId="193">
    <w:name w:val="toc 5"/>
    <w:basedOn w:val="760"/>
    <w:next w:val="760"/>
    <w:uiPriority w:val="39"/>
    <w:unhideWhenUsed/>
    <w:pPr>
      <w:pBdr/>
      <w:spacing w:after="100"/>
      <w:ind w:left="880"/>
    </w:pPr>
  </w:style>
  <w:style w:type="paragraph" w:styleId="194">
    <w:name w:val="toc 6"/>
    <w:basedOn w:val="760"/>
    <w:next w:val="760"/>
    <w:uiPriority w:val="39"/>
    <w:unhideWhenUsed/>
    <w:pPr>
      <w:pBdr/>
      <w:spacing w:after="100"/>
      <w:ind w:left="1100"/>
    </w:pPr>
  </w:style>
  <w:style w:type="paragraph" w:styleId="195">
    <w:name w:val="toc 7"/>
    <w:basedOn w:val="760"/>
    <w:next w:val="760"/>
    <w:uiPriority w:val="39"/>
    <w:unhideWhenUsed/>
    <w:pPr>
      <w:pBdr/>
      <w:spacing w:after="100"/>
      <w:ind w:left="1320"/>
    </w:pPr>
  </w:style>
  <w:style w:type="paragraph" w:styleId="196">
    <w:name w:val="toc 8"/>
    <w:basedOn w:val="760"/>
    <w:next w:val="760"/>
    <w:uiPriority w:val="39"/>
    <w:unhideWhenUsed/>
    <w:pPr>
      <w:pBdr/>
      <w:spacing w:after="100"/>
      <w:ind w:left="1540"/>
    </w:pPr>
  </w:style>
  <w:style w:type="paragraph" w:styleId="197">
    <w:name w:val="toc 9"/>
    <w:basedOn w:val="760"/>
    <w:next w:val="760"/>
    <w:uiPriority w:val="39"/>
    <w:unhideWhenUsed/>
    <w:pPr>
      <w:pBdr/>
      <w:spacing w:after="100"/>
      <w:ind w:left="1760"/>
    </w:pPr>
  </w:style>
  <w:style w:type="character" w:styleId="198">
    <w:name w:val="Placeholder Text"/>
    <w:basedOn w:val="761"/>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760"/>
    <w:next w:val="760"/>
    <w:uiPriority w:val="99"/>
    <w:unhideWhenUsed/>
    <w:pPr>
      <w:pBdr/>
      <w:spacing w:after="0" w:afterAutospacing="0"/>
      <w:ind/>
    </w:pPr>
  </w:style>
  <w:style w:type="paragraph" w:styleId="760" w:default="1">
    <w:name w:val="Normal"/>
    <w:qFormat/>
    <w:pPr>
      <w:pBdr/>
      <w:spacing/>
      <w:ind/>
    </w:pPr>
    <w:rPr>
      <w:rFonts w:ascii="Calibri" w:hAnsi="Calibri" w:eastAsia="Calibri" w:cs="Calibri"/>
      <w:color w:val="000000"/>
      <w:szCs w:val="22"/>
      <w:lang w:val="en-IN" w:eastAsia="en-IN" w:bidi="ar-SA"/>
    </w:rPr>
  </w:style>
  <w:style w:type="character" w:styleId="761" w:default="1">
    <w:name w:val="Default Paragraph Font"/>
    <w:uiPriority w:val="1"/>
    <w:semiHidden/>
    <w:unhideWhenUsed/>
    <w:pPr>
      <w:pBdr/>
      <w:spacing/>
      <w:ind/>
    </w:pPr>
  </w:style>
  <w:style w:type="table" w:styleId="762"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763" w:default="1">
    <w:name w:val="No List"/>
    <w:uiPriority w:val="99"/>
    <w:semiHidden/>
    <w:unhideWhenUsed/>
    <w:pPr>
      <w:pBdr/>
      <w:spacing/>
      <w:ind/>
    </w:pPr>
  </w:style>
  <w:style w:type="table" w:styleId="764" w:customStyle="1">
    <w:name w:val="Table Grid"/>
    <w:pPr>
      <w:pBdr/>
      <w:spacing w:after="0" w:line="240" w:lineRule="auto"/>
      <w:ind/>
    </w:pPr>
    <w:rPr>
      <w:rFonts w:eastAsiaTheme="minorEastAsia"/>
      <w:szCs w:val="22"/>
      <w:lang w:val="en-IN" w:eastAsia="en-IN" w:bidi="ar-SA"/>
    </w:rPr>
    <w:tblPr>
      <w:tblCellMar>
        <w:left w:w="0" w:type="dxa"/>
        <w:top w:w="0" w:type="dxa"/>
        <w:right w:w="0"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765">
    <w:name w:val="No Spacing"/>
    <w:uiPriority w:val="1"/>
    <w:qFormat/>
    <w:pPr>
      <w:pBdr/>
      <w:spacing w:after="0" w:line="240" w:lineRule="auto"/>
      <w:ind/>
    </w:pPr>
    <w:rPr>
      <w:rFonts w:ascii="Calibri" w:hAnsi="Calibri" w:eastAsia="Calibri" w:cs="Calibri"/>
      <w:color w:val="000000"/>
      <w:szCs w:val="22"/>
      <w:lang w:val="en-IN" w:eastAsia="en-IN" w:bidi="ar-SA"/>
    </w:rPr>
  </w:style>
  <w:style w:type="paragraph" w:styleId="766">
    <w:name w:val="Header"/>
    <w:basedOn w:val="760"/>
    <w:link w:val="767"/>
    <w:uiPriority w:val="99"/>
    <w:unhideWhenUsed/>
    <w:pPr>
      <w:pBdr/>
      <w:tabs>
        <w:tab w:val="center" w:leader="none" w:pos="4513"/>
        <w:tab w:val="right" w:leader="none" w:pos="9026"/>
      </w:tabs>
      <w:spacing w:after="0" w:line="240" w:lineRule="auto"/>
      <w:ind/>
    </w:pPr>
  </w:style>
  <w:style w:type="character" w:styleId="767" w:customStyle="1">
    <w:name w:val="Header Char"/>
    <w:basedOn w:val="761"/>
    <w:link w:val="766"/>
    <w:uiPriority w:val="99"/>
    <w:pPr>
      <w:pBdr/>
      <w:spacing/>
      <w:ind/>
    </w:pPr>
    <w:rPr>
      <w:rFonts w:ascii="Calibri" w:hAnsi="Calibri" w:eastAsia="Calibri" w:cs="Calibri"/>
      <w:color w:val="000000"/>
      <w:szCs w:val="22"/>
      <w:lang w:val="en-IN" w:eastAsia="en-IN" w:bidi="ar-SA"/>
    </w:rPr>
  </w:style>
  <w:style w:type="paragraph" w:styleId="768">
    <w:name w:val="Footer"/>
    <w:basedOn w:val="760"/>
    <w:link w:val="769"/>
    <w:uiPriority w:val="99"/>
    <w:unhideWhenUsed/>
    <w:pPr>
      <w:pBdr/>
      <w:tabs>
        <w:tab w:val="center" w:leader="none" w:pos="4513"/>
        <w:tab w:val="right" w:leader="none" w:pos="9026"/>
      </w:tabs>
      <w:spacing w:after="0" w:line="240" w:lineRule="auto"/>
      <w:ind/>
    </w:pPr>
  </w:style>
  <w:style w:type="character" w:styleId="769" w:customStyle="1">
    <w:name w:val="Footer Char"/>
    <w:basedOn w:val="761"/>
    <w:link w:val="768"/>
    <w:uiPriority w:val="99"/>
    <w:pPr>
      <w:pBdr/>
      <w:spacing/>
      <w:ind/>
    </w:pPr>
    <w:rPr>
      <w:rFonts w:ascii="Calibri" w:hAnsi="Calibri" w:eastAsia="Calibri" w:cs="Calibri"/>
      <w:color w:val="000000"/>
      <w:szCs w:val="22"/>
      <w:lang w:val="en-IN" w:eastAsia="en-IN" w:bidi="ar-SA"/>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footer" Target="footer3.xml" /><Relationship Id="rId15" Type="http://schemas.openxmlformats.org/officeDocument/2006/relationships/customXml" Target="../customXml/item1.xml" /><Relationship Id="rId16" Type="http://schemas.openxmlformats.org/officeDocument/2006/relationships/image" Target="media/image1.png"/><Relationship Id="rId17" Type="http://schemas.openxmlformats.org/officeDocument/2006/relationships/image" Target="media/image2.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97C86-7C7C-4B40-AAEB-A95002221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SBI</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WAJPE ABHIJEET VINOD</dc:creator>
  <cp:keywords/>
  <dc:description/>
  <cp:revision>2</cp:revision>
  <dcterms:created xsi:type="dcterms:W3CDTF">2023-10-11T09:49:00Z</dcterms:created>
  <dcterms:modified xsi:type="dcterms:W3CDTF">2025-09-29T07:41:05Z</dcterms:modified>
</cp:coreProperties>
</file>